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72" w:rsidRPr="003109A6" w:rsidRDefault="00603558" w:rsidP="0000477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109A6">
        <w:rPr>
          <w:rFonts w:ascii="Times New Roman" w:hAnsi="Times New Roman"/>
          <w:b/>
          <w:color w:val="000000" w:themeColor="text1"/>
          <w:sz w:val="24"/>
          <w:szCs w:val="24"/>
        </w:rPr>
        <w:t>ЗАГЛАВИЕ НА ДОКЛАДА (</w:t>
      </w:r>
      <w:r w:rsidRPr="003109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CAPS</w:t>
      </w:r>
      <w:r w:rsidRPr="00F1487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, </w:t>
      </w:r>
      <w:r w:rsidRPr="003109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BOLD</w:t>
      </w:r>
      <w:r w:rsidRPr="00F1487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, </w:t>
      </w:r>
      <w:r w:rsidRPr="003109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CENTER</w:t>
      </w:r>
      <w:r w:rsidRPr="00F1487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)</w:t>
      </w:r>
    </w:p>
    <w:p w:rsidR="00383572" w:rsidRPr="003109A6" w:rsidRDefault="00383572" w:rsidP="0082143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3306A" w:rsidRPr="003109A6" w:rsidRDefault="00603558" w:rsidP="00F3306A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b/>
          <w:i/>
          <w:color w:val="000000" w:themeColor="text1"/>
          <w:sz w:val="24"/>
          <w:szCs w:val="24"/>
        </w:rPr>
        <w:t>Имена</w:t>
      </w:r>
      <w:r w:rsidR="00EF57D5" w:rsidRPr="003109A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на автора/авторите</w:t>
      </w:r>
      <w:r w:rsidRPr="003109A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4A462D" w:rsidRPr="00F1487C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(</w:t>
      </w:r>
      <w:r w:rsidRPr="003109A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Italic</w:t>
      </w:r>
      <w:r w:rsidRPr="00F1487C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, </w:t>
      </w:r>
      <w:r w:rsidRPr="003109A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Center</w:t>
      </w:r>
      <w:r w:rsidRPr="00F1487C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)</w:t>
      </w:r>
    </w:p>
    <w:p w:rsidR="00004778" w:rsidRPr="003109A6" w:rsidRDefault="00004778" w:rsidP="00F3306A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:rsidR="003109A6" w:rsidRPr="00F1487C" w:rsidRDefault="003109A6" w:rsidP="003109A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Основен текст на научния доклад.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09A6">
        <w:rPr>
          <w:rFonts w:ascii="Times New Roman" w:hAnsi="Times New Roman"/>
          <w:color w:val="000000"/>
          <w:sz w:val="24"/>
          <w:szCs w:val="24"/>
        </w:rPr>
        <w:t>(Общия</w:t>
      </w:r>
      <w:r w:rsidR="00F1487C">
        <w:rPr>
          <w:rFonts w:ascii="Times New Roman" w:hAnsi="Times New Roman"/>
          <w:color w:val="000000"/>
          <w:sz w:val="24"/>
          <w:szCs w:val="24"/>
        </w:rPr>
        <w:t>т</w:t>
      </w:r>
      <w:r w:rsidRPr="003109A6">
        <w:rPr>
          <w:rFonts w:ascii="Times New Roman" w:hAnsi="Times New Roman"/>
          <w:color w:val="000000"/>
          <w:sz w:val="24"/>
          <w:szCs w:val="24"/>
        </w:rPr>
        <w:t xml:space="preserve"> обем на научния доклад следва да бъде </w:t>
      </w:r>
      <w:r w:rsidRPr="003109A6">
        <w:rPr>
          <w:rFonts w:ascii="Times New Roman" w:hAnsi="Times New Roman"/>
          <w:color w:val="000000"/>
          <w:sz w:val="24"/>
          <w:szCs w:val="24"/>
          <w:highlight w:val="yellow"/>
        </w:rPr>
        <w:t>максимално – 8 страници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09A6">
        <w:rPr>
          <w:rFonts w:ascii="Times New Roman" w:hAnsi="Times New Roman"/>
          <w:color w:val="000000"/>
          <w:sz w:val="24"/>
          <w:szCs w:val="24"/>
        </w:rPr>
        <w:t xml:space="preserve">с еднакво форматиране за целия текст: шрифт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09A6">
        <w:rPr>
          <w:rFonts w:ascii="Times New Roman" w:hAnsi="Times New Roman"/>
          <w:color w:val="000000"/>
          <w:sz w:val="24"/>
          <w:szCs w:val="24"/>
        </w:rPr>
        <w:t xml:space="preserve">големина на буквите 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pt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09A6">
        <w:rPr>
          <w:rFonts w:ascii="Times New Roman" w:hAnsi="Times New Roman"/>
          <w:color w:val="000000"/>
          <w:sz w:val="24"/>
          <w:szCs w:val="24"/>
        </w:rPr>
        <w:t xml:space="preserve">подравняване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Justify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09A6">
        <w:rPr>
          <w:rFonts w:ascii="Times New Roman" w:hAnsi="Times New Roman"/>
          <w:color w:val="000000"/>
          <w:sz w:val="24"/>
          <w:szCs w:val="24"/>
        </w:rPr>
        <w:t xml:space="preserve">разстояние между редовете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Paragraph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spacing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 – 1,5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lines</w:t>
      </w:r>
      <w:r w:rsidRPr="003109A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109A6">
        <w:rPr>
          <w:rFonts w:ascii="Times New Roman" w:hAnsi="Times New Roman"/>
          <w:color w:val="000000"/>
          <w:sz w:val="24"/>
          <w:szCs w:val="24"/>
        </w:rPr>
        <w:t>отстояние</w:t>
      </w:r>
      <w:proofErr w:type="spellEnd"/>
      <w:r w:rsidRPr="003109A6">
        <w:rPr>
          <w:rFonts w:ascii="Times New Roman" w:hAnsi="Times New Roman"/>
          <w:color w:val="000000"/>
          <w:sz w:val="24"/>
          <w:szCs w:val="24"/>
        </w:rPr>
        <w:t xml:space="preserve"> на първия ред в параграфа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Paragraph</w:t>
      </w:r>
      <w:r w:rsidRPr="00310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Special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First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 w:rsidRPr="00F1487C">
        <w:rPr>
          <w:rFonts w:ascii="Times New Roman" w:hAnsi="Times New Roman"/>
          <w:color w:val="000000"/>
          <w:sz w:val="24"/>
          <w:szCs w:val="24"/>
        </w:rPr>
        <w:t xml:space="preserve"> – 1 </w:t>
      </w:r>
      <w:r w:rsidRPr="003109A6">
        <w:rPr>
          <w:rFonts w:ascii="Times New Roman" w:hAnsi="Times New Roman"/>
          <w:color w:val="000000"/>
          <w:sz w:val="24"/>
          <w:szCs w:val="24"/>
          <w:lang w:val="en-US"/>
        </w:rPr>
        <w:t>cm</w:t>
      </w:r>
      <w:r w:rsidR="003B2455">
        <w:rPr>
          <w:rFonts w:ascii="Times New Roman" w:hAnsi="Times New Roman"/>
          <w:color w:val="000000"/>
          <w:sz w:val="24"/>
          <w:szCs w:val="24"/>
        </w:rPr>
        <w:t>)</w:t>
      </w:r>
      <w:r w:rsidRPr="00F1487C">
        <w:rPr>
          <w:rFonts w:ascii="Times New Roman" w:hAnsi="Times New Roman"/>
          <w:color w:val="000000"/>
          <w:sz w:val="24"/>
          <w:szCs w:val="24"/>
        </w:rPr>
        <w:t>.</w:t>
      </w:r>
    </w:p>
    <w:p w:rsidR="003109A6" w:rsidRDefault="003109A6" w:rsidP="003109A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</w:t>
      </w:r>
      <w:r w:rsidR="00F1487C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мерна структура на уводната част:</w:t>
      </w:r>
    </w:p>
    <w:p w:rsidR="003109A6" w:rsidRDefault="003109A6" w:rsidP="003109A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Актуалност и значимост на избраната тема.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109A6" w:rsidRDefault="003109A6" w:rsidP="003109A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 цел на доклада.</w:t>
      </w:r>
    </w:p>
    <w:p w:rsidR="003109A6" w:rsidRPr="003109A6" w:rsidRDefault="003109A6" w:rsidP="003109A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</w:t>
      </w:r>
      <w:r w:rsidR="00F1487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487C">
        <w:rPr>
          <w:rFonts w:ascii="Times New Roman" w:hAnsi="Times New Roman"/>
          <w:color w:val="000000"/>
          <w:sz w:val="24"/>
          <w:szCs w:val="24"/>
        </w:rPr>
        <w:t>чрез</w:t>
      </w:r>
      <w:r>
        <w:rPr>
          <w:rFonts w:ascii="Times New Roman" w:hAnsi="Times New Roman"/>
          <w:color w:val="000000"/>
          <w:sz w:val="24"/>
          <w:szCs w:val="24"/>
        </w:rPr>
        <w:t xml:space="preserve"> които ще се постигне основната цел.</w:t>
      </w:r>
    </w:p>
    <w:p w:rsidR="00603558" w:rsidRDefault="003109A6" w:rsidP="0060355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Обект на изследване.</w:t>
      </w:r>
    </w:p>
    <w:p w:rsidR="003109A6" w:rsidRPr="003109A6" w:rsidRDefault="003109A6" w:rsidP="0060355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Период на изследването и основни информационни източници.</w:t>
      </w:r>
    </w:p>
    <w:p w:rsidR="00652F68" w:rsidRPr="00F1487C" w:rsidRDefault="00DA1C0D" w:rsidP="0000477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ко 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съдържанието на доклада е оформено в параграфи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, то заглавието на всеки параграф се 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изписва, както следва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04778" w:rsidRPr="003109A6" w:rsidRDefault="00004778" w:rsidP="00004778">
      <w:pPr>
        <w:spacing w:after="0" w:line="360" w:lineRule="auto"/>
        <w:ind w:left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1. </w:t>
      </w:r>
      <w:r w:rsidR="00C33DF2" w:rsidRPr="003109A6">
        <w:rPr>
          <w:rFonts w:ascii="Times New Roman" w:hAnsi="Times New Roman"/>
          <w:b/>
          <w:i/>
          <w:color w:val="000000" w:themeColor="text1"/>
          <w:sz w:val="24"/>
          <w:szCs w:val="24"/>
        </w:rPr>
        <w:t>Заглавие на па</w:t>
      </w:r>
      <w:r w:rsidR="00B432F6" w:rsidRPr="003109A6">
        <w:rPr>
          <w:rFonts w:ascii="Times New Roman" w:hAnsi="Times New Roman"/>
          <w:b/>
          <w:i/>
          <w:color w:val="000000" w:themeColor="text1"/>
          <w:sz w:val="24"/>
          <w:szCs w:val="24"/>
        </w:rPr>
        <w:t>р</w:t>
      </w:r>
      <w:r w:rsidR="00C33DF2" w:rsidRPr="003109A6">
        <w:rPr>
          <w:rFonts w:ascii="Times New Roman" w:hAnsi="Times New Roman"/>
          <w:b/>
          <w:i/>
          <w:color w:val="000000" w:themeColor="text1"/>
          <w:sz w:val="24"/>
          <w:szCs w:val="24"/>
        </w:rPr>
        <w:t>аграф (</w:t>
      </w:r>
      <w:r w:rsidR="00C33DF2" w:rsidRPr="003109A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Italic</w:t>
      </w:r>
      <w:r w:rsidR="00C33DF2" w:rsidRPr="00F1487C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,</w:t>
      </w:r>
      <w:r w:rsidR="00C33DF2" w:rsidRPr="003109A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C33DF2" w:rsidRPr="003109A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Bold</w:t>
      </w:r>
      <w:r w:rsidR="00C33DF2" w:rsidRPr="00F1487C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, </w:t>
      </w:r>
      <w:r w:rsidR="00C33DF2" w:rsidRPr="003109A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Justify</w:t>
      </w:r>
      <w:r w:rsidR="00C33DF2" w:rsidRPr="00F1487C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)</w:t>
      </w:r>
    </w:p>
    <w:p w:rsidR="00C33DF2" w:rsidRPr="003109A6" w:rsidRDefault="00FB47EF" w:rsidP="00C33D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>екст</w:t>
      </w:r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="003109A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109A6" w:rsidRPr="003109A6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</w:p>
    <w:p w:rsidR="00C33DF2" w:rsidRPr="00F1487C" w:rsidRDefault="00FB47EF" w:rsidP="00C33D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1487C">
        <w:rPr>
          <w:rFonts w:ascii="Times New Roman" w:hAnsi="Times New Roman"/>
          <w:color w:val="000000" w:themeColor="text1"/>
          <w:sz w:val="24"/>
          <w:szCs w:val="24"/>
          <w:lang w:val="ru-RU"/>
        </w:rPr>
        <w:t>(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ко 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докладът съдържа формули,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те 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се изписват центрирано 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  <w:lang w:val="en-US"/>
        </w:rPr>
        <w:t>Insert</w:t>
      </w:r>
      <w:r w:rsidR="00C33DF2" w:rsidRPr="00F1487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  <w:lang w:val="en-US"/>
        </w:rPr>
        <w:t>Equation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в следния вид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A108B" w:rsidRPr="00F1487C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</w:p>
    <w:p w:rsidR="00F73536" w:rsidRPr="00F37305" w:rsidRDefault="00F37305" w:rsidP="00F73536">
      <w:pPr>
        <w:rPr>
          <w:rFonts w:ascii="Times New Roman" w:hAnsi="Times New Roman"/>
          <w:color w:val="000000" w:themeColor="text1"/>
          <w:sz w:val="24"/>
        </w:rPr>
      </w:pPr>
      <m:oMathPara>
        <m:oMath>
          <m:r>
            <w:rPr>
              <w:rFonts w:ascii="Cambria Math" w:hAnsi="Cambria Math"/>
              <w:lang w:val="en-US"/>
            </w:rPr>
            <m:t>Ефективност=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Ефект (резултат)</m:t>
              </m:r>
            </m:num>
            <m:den>
              <m:r>
                <w:rPr>
                  <w:rFonts w:ascii="Cambria Math" w:hAnsi="Cambria Math"/>
                  <w:lang w:val="en-US"/>
                </w:rPr>
                <m:t>Ресурси или разходи</m:t>
              </m:r>
            </m:den>
          </m:f>
        </m:oMath>
      </m:oMathPara>
    </w:p>
    <w:p w:rsidR="00C33DF2" w:rsidRPr="00F1487C" w:rsidRDefault="002A108B" w:rsidP="00C33DF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>(Ако има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изброяване</w:t>
      </w:r>
      <w:r w:rsidR="00F148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>екст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а на доклада се използва само</w:t>
      </w:r>
      <w:r w:rsidR="00C33DF2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следния формат 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Pr="003109A6">
        <w:rPr>
          <w:rFonts w:ascii="Times New Roman" w:hAnsi="Times New Roman"/>
          <w:color w:val="000000" w:themeColor="text1"/>
          <w:sz w:val="24"/>
          <w:szCs w:val="24"/>
          <w:lang w:val="en-US"/>
        </w:rPr>
        <w:t>Bullet</w:t>
      </w:r>
      <w:r w:rsidRPr="00F1487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109A6">
        <w:rPr>
          <w:rFonts w:ascii="Times New Roman" w:hAnsi="Times New Roman"/>
          <w:color w:val="000000" w:themeColor="text1"/>
          <w:sz w:val="24"/>
          <w:szCs w:val="24"/>
          <w:lang w:val="en-US"/>
        </w:rPr>
        <w:t>Library</w:t>
      </w:r>
      <w:r w:rsidR="00C33DF2" w:rsidRPr="00F1487C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Pr="00F1487C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</w:p>
    <w:p w:rsidR="00C33DF2" w:rsidRDefault="002A108B" w:rsidP="00C33DF2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>Изброяване.............................................................................................................</w:t>
      </w:r>
    </w:p>
    <w:p w:rsidR="003109A6" w:rsidRPr="003109A6" w:rsidRDefault="003109A6" w:rsidP="003109A6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09A6">
        <w:rPr>
          <w:rFonts w:ascii="Times New Roman" w:hAnsi="Times New Roman"/>
          <w:color w:val="000000"/>
          <w:sz w:val="24"/>
          <w:szCs w:val="24"/>
        </w:rPr>
        <w:t>Изброяване.............................................................................................................</w:t>
      </w:r>
    </w:p>
    <w:p w:rsidR="00652F68" w:rsidRPr="00F1487C" w:rsidRDefault="002A108B" w:rsidP="00B432F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>(А</w:t>
      </w:r>
      <w:r w:rsidR="00B432F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ко 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в доклада има</w:t>
      </w:r>
      <w:r w:rsidR="00B432F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таблица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32F6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в текста се 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посочва (вж. табл. 1) и таблицата се оформя по следния начин</w:t>
      </w:r>
      <w:r w:rsidR="00B432F6" w:rsidRPr="003109A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1487C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</w:p>
    <w:p w:rsidR="00004778" w:rsidRPr="003109A6" w:rsidRDefault="00004778" w:rsidP="00004778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i/>
          <w:color w:val="000000" w:themeColor="text1"/>
          <w:sz w:val="24"/>
          <w:szCs w:val="24"/>
        </w:rPr>
        <w:t>Таблица 1</w:t>
      </w:r>
    </w:p>
    <w:p w:rsidR="003109A6" w:rsidRDefault="00B432F6" w:rsidP="0000477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i/>
          <w:color w:val="000000" w:themeColor="text1"/>
          <w:sz w:val="24"/>
          <w:szCs w:val="24"/>
        </w:rPr>
        <w:t>Заглавие на таблицата</w:t>
      </w:r>
      <w:r w:rsidR="00004778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4778" w:rsidRPr="003109A6" w:rsidRDefault="003109A6" w:rsidP="00004778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(задължително е в заглавието да се </w:t>
      </w:r>
      <w:r w:rsidR="00F1487C">
        <w:rPr>
          <w:rFonts w:ascii="Times New Roman" w:hAnsi="Times New Roman"/>
          <w:color w:val="000000" w:themeColor="text1"/>
          <w:sz w:val="24"/>
          <w:szCs w:val="24"/>
        </w:rPr>
        <w:t>посочат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мерни единици, като цветовата комбинация може да се промени по желание на автора)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42"/>
        <w:gridCol w:w="1090"/>
        <w:gridCol w:w="1671"/>
        <w:gridCol w:w="1823"/>
        <w:gridCol w:w="1937"/>
        <w:gridCol w:w="1701"/>
      </w:tblGrid>
      <w:tr w:rsidR="00004778" w:rsidRPr="003109A6" w:rsidTr="00B432F6">
        <w:trPr>
          <w:trHeight w:val="875"/>
        </w:trPr>
        <w:tc>
          <w:tcPr>
            <w:tcW w:w="1242" w:type="dxa"/>
            <w:shd w:val="clear" w:color="auto" w:fill="8064A2"/>
            <w:vAlign w:val="center"/>
            <w:hideMark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Периоди</w:t>
            </w:r>
          </w:p>
        </w:tc>
        <w:tc>
          <w:tcPr>
            <w:tcW w:w="1090" w:type="dxa"/>
            <w:shd w:val="clear" w:color="auto" w:fill="8064A2"/>
            <w:vAlign w:val="center"/>
            <w:hideMark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НПП</w:t>
            </w:r>
          </w:p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(х.</w:t>
            </w:r>
            <w:r w:rsidR="00306D5D"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лв.)</w:t>
            </w:r>
          </w:p>
        </w:tc>
        <w:tc>
          <w:tcPr>
            <w:tcW w:w="1671" w:type="dxa"/>
            <w:shd w:val="clear" w:color="auto" w:fill="8064A2"/>
            <w:vAlign w:val="center"/>
            <w:hideMark/>
          </w:tcPr>
          <w:p w:rsidR="00004778" w:rsidRPr="003109A6" w:rsidRDefault="00004778" w:rsidP="00665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Индекс на цените при база 201</w:t>
            </w:r>
            <w:r w:rsidR="0066585A" w:rsidRPr="00F148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 w:rsidR="00306D5D"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23" w:type="dxa"/>
            <w:shd w:val="clear" w:color="auto" w:fill="8064A2"/>
            <w:vAlign w:val="center"/>
            <w:hideMark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Продажби по съпоставими цени (х.</w:t>
            </w:r>
            <w:r w:rsidR="00306D5D"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лв.)</w:t>
            </w:r>
          </w:p>
        </w:tc>
        <w:tc>
          <w:tcPr>
            <w:tcW w:w="1937" w:type="dxa"/>
            <w:shd w:val="clear" w:color="auto" w:fill="8064A2"/>
            <w:vAlign w:val="center"/>
            <w:hideMark/>
          </w:tcPr>
          <w:p w:rsidR="00004778" w:rsidRPr="003109A6" w:rsidRDefault="00B432F6" w:rsidP="0030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Индекс на продажбите</w:t>
            </w:r>
            <w:r w:rsidR="00004778"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при постоянна основа</w:t>
            </w:r>
          </w:p>
        </w:tc>
        <w:tc>
          <w:tcPr>
            <w:tcW w:w="1701" w:type="dxa"/>
            <w:shd w:val="clear" w:color="auto" w:fill="8064A2"/>
            <w:vAlign w:val="center"/>
            <w:hideMark/>
          </w:tcPr>
          <w:p w:rsidR="00004778" w:rsidRPr="003109A6" w:rsidRDefault="00B432F6" w:rsidP="0030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Индекс на продажбите</w:t>
            </w:r>
            <w:r w:rsidR="00004778" w:rsidRPr="00310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при верижна основа</w:t>
            </w:r>
          </w:p>
        </w:tc>
      </w:tr>
      <w:tr w:rsidR="00004778" w:rsidRPr="003109A6" w:rsidTr="00B432F6">
        <w:trPr>
          <w:trHeight w:val="387"/>
        </w:trPr>
        <w:tc>
          <w:tcPr>
            <w:tcW w:w="1242" w:type="dxa"/>
            <w:shd w:val="clear" w:color="auto" w:fill="DFD8E8"/>
            <w:hideMark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09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090" w:type="dxa"/>
            <w:shd w:val="clear" w:color="auto" w:fill="DFD8E8"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DFD8E8"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DFD8E8"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DFD8E8"/>
          </w:tcPr>
          <w:p w:rsidR="00004778" w:rsidRPr="003109A6" w:rsidRDefault="00004778" w:rsidP="00306D5D">
            <w:pPr>
              <w:spacing w:after="0" w:line="240" w:lineRule="auto"/>
              <w:ind w:right="13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</w:tcPr>
          <w:p w:rsidR="00004778" w:rsidRPr="003109A6" w:rsidRDefault="00004778" w:rsidP="00306D5D">
            <w:pPr>
              <w:spacing w:after="0" w:line="240" w:lineRule="auto"/>
              <w:ind w:right="16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4778" w:rsidRPr="003109A6" w:rsidTr="00B432F6">
        <w:trPr>
          <w:trHeight w:val="387"/>
        </w:trPr>
        <w:tc>
          <w:tcPr>
            <w:tcW w:w="1242" w:type="dxa"/>
            <w:shd w:val="clear" w:color="auto" w:fill="BFB1D0"/>
            <w:hideMark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09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090" w:type="dxa"/>
            <w:shd w:val="clear" w:color="auto" w:fill="BFB1D0"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BFB1D0"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BFB1D0"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BFB1D0"/>
          </w:tcPr>
          <w:p w:rsidR="00004778" w:rsidRPr="003109A6" w:rsidRDefault="00004778" w:rsidP="00306D5D">
            <w:pPr>
              <w:spacing w:after="0" w:line="240" w:lineRule="auto"/>
              <w:ind w:right="13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1D0"/>
          </w:tcPr>
          <w:p w:rsidR="00004778" w:rsidRPr="003109A6" w:rsidRDefault="00004778" w:rsidP="00306D5D">
            <w:pPr>
              <w:spacing w:after="0" w:line="240" w:lineRule="auto"/>
              <w:ind w:right="16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4778" w:rsidRPr="003109A6" w:rsidTr="00B432F6">
        <w:trPr>
          <w:trHeight w:val="387"/>
        </w:trPr>
        <w:tc>
          <w:tcPr>
            <w:tcW w:w="1242" w:type="dxa"/>
            <w:shd w:val="clear" w:color="auto" w:fill="DFD8E8"/>
            <w:hideMark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09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090" w:type="dxa"/>
            <w:shd w:val="clear" w:color="auto" w:fill="DFD8E8"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DFD8E8"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DFD8E8"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DFD8E8"/>
          </w:tcPr>
          <w:p w:rsidR="00004778" w:rsidRPr="003109A6" w:rsidRDefault="00004778" w:rsidP="00306D5D">
            <w:pPr>
              <w:spacing w:after="0" w:line="240" w:lineRule="auto"/>
              <w:ind w:right="13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FD8E8"/>
          </w:tcPr>
          <w:p w:rsidR="00004778" w:rsidRPr="003109A6" w:rsidRDefault="00004778" w:rsidP="00306D5D">
            <w:pPr>
              <w:spacing w:after="0" w:line="240" w:lineRule="auto"/>
              <w:ind w:right="16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4778" w:rsidRPr="003109A6" w:rsidTr="00B432F6">
        <w:trPr>
          <w:trHeight w:val="387"/>
        </w:trPr>
        <w:tc>
          <w:tcPr>
            <w:tcW w:w="1242" w:type="dxa"/>
            <w:shd w:val="clear" w:color="auto" w:fill="BFB1D0"/>
            <w:hideMark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09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90" w:type="dxa"/>
            <w:shd w:val="clear" w:color="auto" w:fill="BFB1D0"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BFB1D0"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BFB1D0"/>
          </w:tcPr>
          <w:p w:rsidR="00004778" w:rsidRPr="003109A6" w:rsidRDefault="00004778" w:rsidP="00306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BFB1D0"/>
          </w:tcPr>
          <w:p w:rsidR="00004778" w:rsidRPr="003109A6" w:rsidRDefault="00004778" w:rsidP="00306D5D">
            <w:pPr>
              <w:spacing w:after="0" w:line="240" w:lineRule="auto"/>
              <w:ind w:right="13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1D0"/>
          </w:tcPr>
          <w:p w:rsidR="00004778" w:rsidRPr="003109A6" w:rsidRDefault="00004778" w:rsidP="00306D5D">
            <w:pPr>
              <w:spacing w:after="0" w:line="240" w:lineRule="auto"/>
              <w:ind w:right="16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4778" w:rsidRPr="003109A6" w:rsidRDefault="00004778" w:rsidP="00A802B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585A" w:rsidRPr="00F1487C" w:rsidRDefault="002A108B" w:rsidP="0066585A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ru-RU" w:eastAsia="bg-BG"/>
        </w:rPr>
      </w:pPr>
      <w:r w:rsidRPr="003109A6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>(В</w:t>
      </w:r>
      <w:r w:rsidR="0066585A" w:rsidRPr="003109A6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 xml:space="preserve">сяка фигура </w:t>
      </w:r>
      <w:r w:rsidRPr="003109A6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 xml:space="preserve">в доклада </w:t>
      </w:r>
      <w:r w:rsidR="0066585A" w:rsidRPr="003109A6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>се номерира</w:t>
      </w:r>
      <w:r w:rsidRPr="003109A6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>, озаглавява</w:t>
      </w:r>
      <w:r w:rsidR="0066585A" w:rsidRPr="003109A6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 xml:space="preserve"> и </w:t>
      </w:r>
      <w:r w:rsidRPr="003109A6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 xml:space="preserve">се посочват </w:t>
      </w:r>
      <w:r w:rsidR="0066585A" w:rsidRPr="003109A6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>мерни</w:t>
      </w:r>
      <w:r w:rsidRPr="003109A6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>те</w:t>
      </w:r>
      <w:r w:rsidR="0066585A" w:rsidRPr="003109A6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 xml:space="preserve"> единици като</w:t>
      </w:r>
      <w:r w:rsidRPr="003109A6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>:</w:t>
      </w:r>
      <w:r w:rsidRPr="00F1487C">
        <w:rPr>
          <w:rFonts w:ascii="Times New Roman" w:hAnsi="Times New Roman"/>
          <w:noProof/>
          <w:color w:val="000000" w:themeColor="text1"/>
          <w:sz w:val="24"/>
          <w:szCs w:val="24"/>
          <w:lang w:val="ru-RU" w:eastAsia="bg-BG"/>
        </w:rPr>
        <w:t>)</w:t>
      </w:r>
    </w:p>
    <w:p w:rsidR="0066585A" w:rsidRPr="003109A6" w:rsidRDefault="00F37305" w:rsidP="0066585A">
      <w:pPr>
        <w:spacing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val="en-US"/>
        </w:rPr>
        <w:drawing>
          <wp:inline distT="0" distB="0" distL="0" distR="0">
            <wp:extent cx="3248025" cy="2133600"/>
            <wp:effectExtent l="0" t="0" r="0" b="0"/>
            <wp:docPr id="2" name="Objec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585A" w:rsidRPr="003109A6" w:rsidRDefault="0066585A" w:rsidP="00A802B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Фигура 1. </w:t>
      </w:r>
      <w:r w:rsidR="007113B4" w:rsidRPr="003109A6">
        <w:rPr>
          <w:rFonts w:ascii="Times New Roman" w:hAnsi="Times New Roman"/>
          <w:b/>
          <w:color w:val="000000" w:themeColor="text1"/>
          <w:sz w:val="24"/>
          <w:szCs w:val="24"/>
        </w:rPr>
        <w:t>Относителен дял на лицата, които са купували</w:t>
      </w:r>
      <w:r w:rsidRPr="003109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стоки и услуги по интернет </w:t>
      </w:r>
      <w:r w:rsidR="00A802B9" w:rsidRPr="003109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България </w:t>
      </w:r>
      <w:r w:rsidRPr="003109A6">
        <w:rPr>
          <w:rFonts w:ascii="Times New Roman" w:hAnsi="Times New Roman"/>
          <w:b/>
          <w:color w:val="000000" w:themeColor="text1"/>
          <w:sz w:val="24"/>
          <w:szCs w:val="24"/>
        </w:rPr>
        <w:t>за периода 2011-2015 г.</w:t>
      </w:r>
      <w:r w:rsidR="007113B4" w:rsidRPr="003109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(%)</w:t>
      </w:r>
    </w:p>
    <w:p w:rsidR="00A802B9" w:rsidRDefault="00A802B9" w:rsidP="00A802B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3109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Bold</w:t>
      </w:r>
      <w:r w:rsidRPr="00F1487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, </w:t>
      </w:r>
      <w:r w:rsidRPr="003109A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Center</w:t>
      </w:r>
      <w:r w:rsidRPr="00F1487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)</w:t>
      </w:r>
    </w:p>
    <w:p w:rsidR="003109A6" w:rsidRPr="003109A6" w:rsidRDefault="003109A6" w:rsidP="00A802B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>(фигурите могат да бъдат и в цветен формат</w:t>
      </w:r>
      <w:r>
        <w:rPr>
          <w:rFonts w:ascii="Times New Roman" w:hAnsi="Times New Roman"/>
          <w:color w:val="000000" w:themeColor="text1"/>
          <w:sz w:val="24"/>
          <w:szCs w:val="24"/>
        </w:rPr>
        <w:t>, като е добре да позволяват редакция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6585A" w:rsidRPr="003109A6" w:rsidRDefault="0066585A" w:rsidP="0000477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04778" w:rsidRPr="003109A6" w:rsidRDefault="00004778" w:rsidP="0000477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b/>
          <w:i/>
          <w:color w:val="000000" w:themeColor="text1"/>
          <w:sz w:val="24"/>
          <w:szCs w:val="24"/>
        </w:rPr>
        <w:t>Заключение</w:t>
      </w:r>
    </w:p>
    <w:p w:rsidR="00B432F6" w:rsidRPr="003109A6" w:rsidRDefault="002A108B" w:rsidP="00B432F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32F6" w:rsidRPr="003109A6">
        <w:rPr>
          <w:rFonts w:ascii="Times New Roman" w:hAnsi="Times New Roman"/>
          <w:color w:val="000000" w:themeColor="text1"/>
          <w:sz w:val="24"/>
          <w:szCs w:val="24"/>
        </w:rPr>
        <w:t>екст</w:t>
      </w:r>
      <w:r w:rsidRPr="00F1487C">
        <w:rPr>
          <w:rFonts w:ascii="Times New Roman" w:hAnsi="Times New Roman"/>
          <w:color w:val="000000" w:themeColor="text1"/>
          <w:sz w:val="24"/>
          <w:szCs w:val="24"/>
          <w:lang w:val="ru-RU"/>
        </w:rPr>
        <w:t>…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:rsidR="00C008E9" w:rsidRPr="003109A6" w:rsidRDefault="00C008E9" w:rsidP="0000477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4778" w:rsidRPr="003109A6" w:rsidRDefault="00004778" w:rsidP="0000477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b/>
          <w:i/>
          <w:color w:val="000000" w:themeColor="text1"/>
          <w:sz w:val="24"/>
          <w:szCs w:val="24"/>
        </w:rPr>
        <w:t>Използвана литература</w:t>
      </w:r>
    </w:p>
    <w:p w:rsidR="002A108B" w:rsidRPr="003109A6" w:rsidRDefault="002A108B" w:rsidP="00032AF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Литературата се подрежда в следния ред </w:t>
      </w:r>
      <w:r w:rsidRPr="00F1487C">
        <w:rPr>
          <w:rFonts w:ascii="Times New Roman" w:hAnsi="Times New Roman"/>
          <w:color w:val="000000" w:themeColor="text1"/>
          <w:sz w:val="24"/>
          <w:szCs w:val="24"/>
          <w:lang w:val="ru-RU"/>
        </w:rPr>
        <w:t>(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дадени са примери</w:t>
      </w:r>
      <w:r w:rsidRPr="00F1487C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2AF0" w:rsidRPr="003109A6" w:rsidRDefault="00032AF0" w:rsidP="00032AF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>(монография, учебник)</w:t>
      </w:r>
    </w:p>
    <w:p w:rsidR="00032AF0" w:rsidRPr="003109A6" w:rsidRDefault="00004778" w:rsidP="00032AF0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Димитрова, В. </w:t>
      </w:r>
      <w:r w:rsidR="00CF6240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и др. 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на търговските операции. Варна: </w:t>
      </w:r>
      <w:proofErr w:type="spellStart"/>
      <w:r w:rsidRPr="003109A6">
        <w:rPr>
          <w:rFonts w:ascii="Times New Roman" w:hAnsi="Times New Roman"/>
          <w:color w:val="000000" w:themeColor="text1"/>
          <w:sz w:val="24"/>
          <w:szCs w:val="24"/>
        </w:rPr>
        <w:t>Унив</w:t>
      </w:r>
      <w:proofErr w:type="spellEnd"/>
      <w:r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008E9" w:rsidRPr="003109A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зд. ИУ</w:t>
      </w:r>
      <w:r w:rsidR="00C008E9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– Варна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, 2013</w:t>
      </w:r>
      <w:r w:rsidR="00C008E9" w:rsidRPr="003109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2AF0" w:rsidRPr="003109A6" w:rsidRDefault="00032AF0" w:rsidP="00032AF0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>(статия, доклад)</w:t>
      </w:r>
    </w:p>
    <w:p w:rsidR="00821438" w:rsidRPr="003109A6" w:rsidRDefault="00821438" w:rsidP="00032AF0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Желязкова, Д. Ролята на транспорта в логистиката. // Известия на </w:t>
      </w:r>
      <w:r w:rsidR="00032AF0" w:rsidRPr="003109A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ъюза на учените</w:t>
      </w:r>
      <w:r w:rsidR="00032AF0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032AF0"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09A6">
        <w:rPr>
          <w:rFonts w:ascii="Times New Roman" w:hAnsi="Times New Roman"/>
          <w:color w:val="000000" w:themeColor="text1"/>
          <w:sz w:val="24"/>
          <w:szCs w:val="24"/>
        </w:rPr>
        <w:t>Варна</w:t>
      </w:r>
      <w:r w:rsidR="00032AF0" w:rsidRPr="003109A6">
        <w:rPr>
          <w:rFonts w:ascii="Times New Roman" w:hAnsi="Times New Roman"/>
          <w:color w:val="000000" w:themeColor="text1"/>
          <w:sz w:val="24"/>
          <w:szCs w:val="24"/>
        </w:rPr>
        <w:t>, 2010, № 1, с. 63-67.</w:t>
      </w:r>
    </w:p>
    <w:p w:rsidR="00032AF0" w:rsidRPr="003109A6" w:rsidRDefault="00032AF0" w:rsidP="00032AF0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>(електронен източник)</w:t>
      </w:r>
    </w:p>
    <w:p w:rsidR="00652F68" w:rsidRPr="003109A6" w:rsidRDefault="00C008E9" w:rsidP="00CF6240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</w:rPr>
        <w:t xml:space="preserve">Търговски регистър, </w:t>
      </w:r>
      <w:hyperlink r:id="rId10" w:history="1">
        <w:r w:rsidR="00CF6240" w:rsidRPr="003109A6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http://www.brra.bg/</w:t>
        </w:r>
      </w:hyperlink>
      <w:r w:rsidR="00CF6240" w:rsidRPr="003109A6">
        <w:rPr>
          <w:rFonts w:ascii="Times New Roman" w:hAnsi="Times New Roman"/>
          <w:color w:val="000000" w:themeColor="text1"/>
          <w:sz w:val="24"/>
          <w:szCs w:val="24"/>
        </w:rPr>
        <w:t>, посетен на 23.03.2017.</w:t>
      </w:r>
    </w:p>
    <w:p w:rsidR="00CF6240" w:rsidRPr="003109A6" w:rsidRDefault="003109A6" w:rsidP="003109A6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(Електронните източници и тези на ресурси от Интернет следва да се посочат със заглавие,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електорен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адрес на достъпа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дата на посещение във формат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.мм.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гггг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.)</w:t>
      </w:r>
    </w:p>
    <w:p w:rsidR="003109A6" w:rsidRPr="003109A6" w:rsidRDefault="003109A6" w:rsidP="003109A6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108B" w:rsidRPr="003109A6" w:rsidRDefault="002A108B" w:rsidP="00CF624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  <w:r w:rsidRPr="003109A6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ВНИМАНИЕ!</w:t>
      </w:r>
    </w:p>
    <w:p w:rsidR="00CF6240" w:rsidRPr="003109A6" w:rsidRDefault="00CF6240" w:rsidP="00CF624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(</w:t>
      </w:r>
      <w:r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Header</w:t>
      </w:r>
      <w:r w:rsidRPr="00F1487C">
        <w:rPr>
          <w:rFonts w:ascii="Times New Roman" w:hAnsi="Times New Roman"/>
          <w:color w:val="000000" w:themeColor="text1"/>
          <w:sz w:val="24"/>
          <w:szCs w:val="24"/>
          <w:highlight w:val="yellow"/>
          <w:lang w:val="ru-RU"/>
        </w:rPr>
        <w:t xml:space="preserve"> – </w:t>
      </w:r>
      <w:r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не подлежи на форматиране</w:t>
      </w:r>
      <w:r w:rsidR="00606E36"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, т.е. не го променяйте от шаблона!</w:t>
      </w:r>
      <w:r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)</w:t>
      </w:r>
    </w:p>
    <w:p w:rsidR="00CF6240" w:rsidRPr="003109A6" w:rsidRDefault="00CF6240" w:rsidP="00CF624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(</w:t>
      </w:r>
      <w:r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Footer</w:t>
      </w:r>
      <w:r w:rsidRPr="00F1487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– </w:t>
      </w:r>
      <w:r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с десен бутон </w:t>
      </w:r>
      <w:r w:rsidR="00606E36"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на мишката върху </w:t>
      </w:r>
      <w:r w:rsidR="00606E36"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Footer</w:t>
      </w:r>
      <w:r w:rsidR="00606E36" w:rsidRPr="00F1487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606E36"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се </w:t>
      </w:r>
      <w:proofErr w:type="spellStart"/>
      <w:r w:rsidR="00606E36"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появава</w:t>
      </w:r>
      <w:proofErr w:type="spellEnd"/>
      <w:r w:rsidR="00606E36"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команда </w:t>
      </w:r>
      <w:r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Edit</w:t>
      </w:r>
      <w:r w:rsidRPr="00F1487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Footer</w:t>
      </w:r>
      <w:r w:rsidR="00606E36"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, при което</w:t>
      </w:r>
      <w:r w:rsidRPr="00F1487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606E36"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се изписва, както е в шаблона</w:t>
      </w:r>
      <w:r w:rsidR="00F1487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,</w:t>
      </w:r>
      <w:r w:rsidR="00606E36"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ЗАГЛАВИЕ </w:t>
      </w:r>
      <w:r w:rsidR="00EF57D5"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–</w:t>
      </w:r>
      <w:r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606E36"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Alig</w:t>
      </w:r>
      <w:r w:rsidR="00EF57D5"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</w:t>
      </w:r>
      <w:r w:rsidR="00EF57D5" w:rsidRPr="00F1487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EF57D5"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text</w:t>
      </w:r>
      <w:r w:rsidR="00EF57D5" w:rsidRPr="00F1487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EF57D5"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Left</w:t>
      </w:r>
      <w:r w:rsidR="00EF57D5" w:rsidRPr="00F1487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, </w:t>
      </w:r>
      <w:r w:rsidR="00EF57D5"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Caps</w:t>
      </w:r>
      <w:r w:rsidR="00EF57D5"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, на следващия ред </w:t>
      </w:r>
      <w:r w:rsidR="00EF57D5" w:rsidRPr="003109A6"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  <w:t>Имената на автора/авторите</w:t>
      </w:r>
      <w:r w:rsidR="00EF57D5" w:rsidRPr="003109A6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- </w:t>
      </w:r>
      <w:r w:rsidR="00606E36"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Alig</w:t>
      </w:r>
      <w:r w:rsidR="00EF57D5"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n</w:t>
      </w:r>
      <w:r w:rsidR="00EF57D5" w:rsidRPr="00F1487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EF57D5"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text</w:t>
      </w:r>
      <w:r w:rsidR="00EF57D5" w:rsidRPr="00F1487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="00EF57D5"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Right</w:t>
      </w:r>
      <w:r w:rsidR="00EF57D5" w:rsidRPr="00F1487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, </w:t>
      </w:r>
      <w:r w:rsidR="00EF57D5" w:rsidRPr="003109A6">
        <w:rPr>
          <w:rFonts w:ascii="Times New Roman" w:hAnsi="Times New Roman"/>
          <w:color w:val="000000" w:themeColor="text1"/>
          <w:sz w:val="24"/>
          <w:szCs w:val="24"/>
          <w:highlight w:val="yellow"/>
          <w:lang w:val="en-US"/>
        </w:rPr>
        <w:t>Italic</w:t>
      </w:r>
      <w:r w:rsidR="00EF57D5" w:rsidRPr="00F1487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)</w:t>
      </w:r>
      <w:r w:rsidR="00F148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CF6240" w:rsidRPr="003109A6" w:rsidSect="0067591C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45" w:rsidRDefault="00CC5C45" w:rsidP="002C3347">
      <w:pPr>
        <w:spacing w:after="0" w:line="240" w:lineRule="auto"/>
      </w:pPr>
      <w:r>
        <w:separator/>
      </w:r>
    </w:p>
  </w:endnote>
  <w:endnote w:type="continuationSeparator" w:id="0">
    <w:p w:rsidR="00CC5C45" w:rsidRDefault="00CC5C45" w:rsidP="002C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D44C0B" w:rsidTr="00D44C0B">
      <w:tc>
        <w:tcPr>
          <w:tcW w:w="918" w:type="dxa"/>
        </w:tcPr>
        <w:p w:rsidR="00D44C0B" w:rsidRPr="004B2221" w:rsidRDefault="00C26B02">
          <w:pPr>
            <w:pStyle w:val="Footer"/>
            <w:jc w:val="right"/>
            <w:rPr>
              <w:b/>
              <w:bCs/>
              <w:color w:val="4F81BD"/>
              <w:lang w:val="en-US"/>
            </w:rPr>
          </w:pPr>
          <w:r w:rsidRPr="00D44C0B">
            <w:fldChar w:fldCharType="begin"/>
          </w:r>
          <w:r w:rsidR="00D44C0B" w:rsidRPr="00D44C0B">
            <w:instrText xml:space="preserve"> PAGE   \* MERGEFORMAT </w:instrText>
          </w:r>
          <w:r w:rsidRPr="00D44C0B">
            <w:fldChar w:fldCharType="separate"/>
          </w:r>
          <w:r w:rsidR="00053DFC" w:rsidRPr="00053DFC">
            <w:rPr>
              <w:b/>
              <w:bCs/>
              <w:noProof/>
              <w:color w:val="4F81BD"/>
            </w:rPr>
            <w:t>3</w:t>
          </w:r>
          <w:r w:rsidRPr="00D44C0B">
            <w:rPr>
              <w:b/>
              <w:bCs/>
              <w:noProof/>
              <w:color w:val="4F81BD"/>
            </w:rPr>
            <w:fldChar w:fldCharType="end"/>
          </w:r>
        </w:p>
      </w:tc>
      <w:tc>
        <w:tcPr>
          <w:tcW w:w="7938" w:type="dxa"/>
        </w:tcPr>
        <w:p w:rsidR="00004778" w:rsidRPr="00CF6240" w:rsidRDefault="00CF6240" w:rsidP="00004778">
          <w:pPr>
            <w:pStyle w:val="Footer"/>
            <w:rPr>
              <w:b/>
            </w:rPr>
          </w:pPr>
          <w:r w:rsidRPr="00CF6240">
            <w:rPr>
              <w:b/>
            </w:rPr>
            <w:t>ЗАГЛАВИЕ/ТЕМА НА РАЗРАБОТКАТА</w:t>
          </w:r>
        </w:p>
        <w:p w:rsidR="00D44C0B" w:rsidRPr="0066585A" w:rsidRDefault="00CF6240" w:rsidP="00004778">
          <w:pPr>
            <w:pStyle w:val="Footer"/>
            <w:jc w:val="right"/>
            <w:rPr>
              <w:i/>
            </w:rPr>
          </w:pPr>
          <w:r>
            <w:rPr>
              <w:i/>
            </w:rPr>
            <w:t>Имена на автора</w:t>
          </w:r>
          <w:r w:rsidR="0066585A" w:rsidRPr="00F1487C">
            <w:rPr>
              <w:i/>
              <w:lang w:val="ru-RU"/>
            </w:rPr>
            <w:t>/</w:t>
          </w:r>
          <w:r w:rsidR="0066585A">
            <w:rPr>
              <w:i/>
            </w:rPr>
            <w:t>авторите</w:t>
          </w:r>
        </w:p>
      </w:tc>
    </w:tr>
  </w:tbl>
  <w:p w:rsidR="00546F4E" w:rsidRDefault="00546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45" w:rsidRDefault="00CC5C45" w:rsidP="002C3347">
      <w:pPr>
        <w:spacing w:after="0" w:line="240" w:lineRule="auto"/>
      </w:pPr>
      <w:r>
        <w:separator/>
      </w:r>
    </w:p>
  </w:footnote>
  <w:footnote w:type="continuationSeparator" w:id="0">
    <w:p w:rsidR="00CC5C45" w:rsidRDefault="00CC5C45" w:rsidP="002C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0B" w:rsidRPr="00D44C0B" w:rsidRDefault="00D44C0B" w:rsidP="00D44C0B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color w:val="632423"/>
        <w:sz w:val="24"/>
        <w:szCs w:val="24"/>
      </w:rPr>
    </w:pPr>
    <w:r w:rsidRPr="00D44C0B">
      <w:rPr>
        <w:rFonts w:ascii="Cambria" w:eastAsia="Times New Roman" w:hAnsi="Cambria"/>
        <w:b/>
        <w:color w:val="632423"/>
        <w:sz w:val="24"/>
        <w:szCs w:val="24"/>
      </w:rPr>
      <w:t>ИКОНОМИЧЕСКИ УНИВЕРСИТЕТ – ВАРНА</w:t>
    </w:r>
  </w:p>
  <w:p w:rsidR="00D44C0B" w:rsidRPr="00D44C0B" w:rsidRDefault="00D44C0B" w:rsidP="00D44C0B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24"/>
        <w:szCs w:val="24"/>
      </w:rPr>
    </w:pPr>
    <w:r w:rsidRPr="00D44C0B">
      <w:rPr>
        <w:rFonts w:ascii="Cambria" w:eastAsia="Times New Roman" w:hAnsi="Cambria"/>
        <w:sz w:val="24"/>
        <w:szCs w:val="24"/>
      </w:rPr>
      <w:t>Катедра “Икономика и управление на търговията”</w:t>
    </w:r>
  </w:p>
  <w:p w:rsidR="00D44C0B" w:rsidRPr="00192CAB" w:rsidRDefault="00192CAB" w:rsidP="00192CAB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24"/>
        <w:szCs w:val="24"/>
        <w:lang w:val="en-US"/>
      </w:rPr>
    </w:pPr>
    <w:r>
      <w:rPr>
        <w:rFonts w:ascii="Cambria" w:eastAsia="Times New Roman" w:hAnsi="Cambria"/>
        <w:sz w:val="24"/>
        <w:szCs w:val="24"/>
      </w:rPr>
      <w:t>« ТЪРГОВИЯ 2020 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D2D"/>
    <w:multiLevelType w:val="hybridMultilevel"/>
    <w:tmpl w:val="705C0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7EA"/>
    <w:multiLevelType w:val="hybridMultilevel"/>
    <w:tmpl w:val="621C67BC"/>
    <w:lvl w:ilvl="0" w:tplc="0409000B">
      <w:start w:val="1"/>
      <w:numFmt w:val="bullet"/>
      <w:lvlText w:val=""/>
      <w:lvlJc w:val="left"/>
      <w:pPr>
        <w:ind w:left="1527" w:hanging="90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21C66BA"/>
    <w:multiLevelType w:val="hybridMultilevel"/>
    <w:tmpl w:val="F19CA98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B55234"/>
    <w:multiLevelType w:val="hybridMultilevel"/>
    <w:tmpl w:val="760E7D48"/>
    <w:lvl w:ilvl="0" w:tplc="AFC80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2210D4"/>
    <w:multiLevelType w:val="hybridMultilevel"/>
    <w:tmpl w:val="7A4C25B2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1AF79EE"/>
    <w:multiLevelType w:val="hybridMultilevel"/>
    <w:tmpl w:val="C2D02BB2"/>
    <w:lvl w:ilvl="0" w:tplc="141843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0C550D"/>
    <w:multiLevelType w:val="hybridMultilevel"/>
    <w:tmpl w:val="BF62CE58"/>
    <w:lvl w:ilvl="0" w:tplc="14184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A644E"/>
    <w:multiLevelType w:val="hybridMultilevel"/>
    <w:tmpl w:val="BCD2604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D7C75"/>
    <w:multiLevelType w:val="hybridMultilevel"/>
    <w:tmpl w:val="A290057A"/>
    <w:lvl w:ilvl="0" w:tplc="8DC4016A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F2067E"/>
    <w:multiLevelType w:val="hybridMultilevel"/>
    <w:tmpl w:val="5F8A90A6"/>
    <w:lvl w:ilvl="0" w:tplc="041F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45EC3112"/>
    <w:multiLevelType w:val="hybridMultilevel"/>
    <w:tmpl w:val="8A9E6D8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BC8CCF66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8552DD"/>
    <w:multiLevelType w:val="hybridMultilevel"/>
    <w:tmpl w:val="F1E45068"/>
    <w:lvl w:ilvl="0" w:tplc="33F0E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D3936"/>
    <w:multiLevelType w:val="hybridMultilevel"/>
    <w:tmpl w:val="0F20AC9C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5E827E32"/>
    <w:multiLevelType w:val="hybridMultilevel"/>
    <w:tmpl w:val="4F7474E8"/>
    <w:lvl w:ilvl="0" w:tplc="14184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F22380"/>
    <w:multiLevelType w:val="hybridMultilevel"/>
    <w:tmpl w:val="C466F29C"/>
    <w:lvl w:ilvl="0" w:tplc="168A2452">
      <w:start w:val="1"/>
      <w:numFmt w:val="decimal"/>
      <w:lvlText w:val="%1."/>
      <w:lvlJc w:val="left"/>
      <w:pPr>
        <w:ind w:left="1527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61833BC2"/>
    <w:multiLevelType w:val="hybridMultilevel"/>
    <w:tmpl w:val="87D46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20654"/>
    <w:multiLevelType w:val="hybridMultilevel"/>
    <w:tmpl w:val="38F444DA"/>
    <w:lvl w:ilvl="0" w:tplc="041F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BC8CCF66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40DDC"/>
    <w:multiLevelType w:val="hybridMultilevel"/>
    <w:tmpl w:val="5AA86D52"/>
    <w:lvl w:ilvl="0" w:tplc="BE7AD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3"/>
  </w:num>
  <w:num w:numId="5">
    <w:abstractNumId w:val="1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6"/>
  </w:num>
  <w:num w:numId="11">
    <w:abstractNumId w:val="9"/>
  </w:num>
  <w:num w:numId="12">
    <w:abstractNumId w:val="17"/>
  </w:num>
  <w:num w:numId="13">
    <w:abstractNumId w:val="3"/>
  </w:num>
  <w:num w:numId="14">
    <w:abstractNumId w:val="12"/>
  </w:num>
  <w:num w:numId="15">
    <w:abstractNumId w:val="10"/>
  </w:num>
  <w:num w:numId="16">
    <w:abstractNumId w:val="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57"/>
  <w:drawingGridVerticalSpacing w:val="113"/>
  <w:doNotUseMarginsForDrawingGridOrigin/>
  <w:drawingGridHorizontalOrigin w:val="57"/>
  <w:drawingGridVerticalOrigin w:val="7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D2"/>
    <w:rsid w:val="00004778"/>
    <w:rsid w:val="00032AF0"/>
    <w:rsid w:val="00053DFC"/>
    <w:rsid w:val="00084976"/>
    <w:rsid w:val="00091C29"/>
    <w:rsid w:val="000D7346"/>
    <w:rsid w:val="000E7D43"/>
    <w:rsid w:val="00110D71"/>
    <w:rsid w:val="001310D0"/>
    <w:rsid w:val="0015301D"/>
    <w:rsid w:val="00192CAB"/>
    <w:rsid w:val="001950D2"/>
    <w:rsid w:val="0019662D"/>
    <w:rsid w:val="001B1905"/>
    <w:rsid w:val="001D1140"/>
    <w:rsid w:val="001D5124"/>
    <w:rsid w:val="001F4984"/>
    <w:rsid w:val="0022290C"/>
    <w:rsid w:val="00230E17"/>
    <w:rsid w:val="00236480"/>
    <w:rsid w:val="00293519"/>
    <w:rsid w:val="002A108B"/>
    <w:rsid w:val="002B5A2B"/>
    <w:rsid w:val="002C3347"/>
    <w:rsid w:val="002F5784"/>
    <w:rsid w:val="0030204D"/>
    <w:rsid w:val="00306D5D"/>
    <w:rsid w:val="003109A6"/>
    <w:rsid w:val="0031465E"/>
    <w:rsid w:val="003265A1"/>
    <w:rsid w:val="00344E7A"/>
    <w:rsid w:val="0035284F"/>
    <w:rsid w:val="00365003"/>
    <w:rsid w:val="00372F69"/>
    <w:rsid w:val="00383572"/>
    <w:rsid w:val="0039151C"/>
    <w:rsid w:val="003A48FA"/>
    <w:rsid w:val="003B2455"/>
    <w:rsid w:val="003D272A"/>
    <w:rsid w:val="003E0C2F"/>
    <w:rsid w:val="003E649D"/>
    <w:rsid w:val="00445724"/>
    <w:rsid w:val="00446752"/>
    <w:rsid w:val="0045557D"/>
    <w:rsid w:val="004617D1"/>
    <w:rsid w:val="004661EB"/>
    <w:rsid w:val="00470B94"/>
    <w:rsid w:val="00471817"/>
    <w:rsid w:val="004913A2"/>
    <w:rsid w:val="004A3198"/>
    <w:rsid w:val="004A31B1"/>
    <w:rsid w:val="004A3DCE"/>
    <w:rsid w:val="004A462D"/>
    <w:rsid w:val="004A6E71"/>
    <w:rsid w:val="004B2221"/>
    <w:rsid w:val="004D62F9"/>
    <w:rsid w:val="004F4D78"/>
    <w:rsid w:val="00502F97"/>
    <w:rsid w:val="005035E8"/>
    <w:rsid w:val="00516750"/>
    <w:rsid w:val="00524F74"/>
    <w:rsid w:val="00546F4E"/>
    <w:rsid w:val="005509C0"/>
    <w:rsid w:val="00553334"/>
    <w:rsid w:val="005A14E2"/>
    <w:rsid w:val="005B2139"/>
    <w:rsid w:val="005B269B"/>
    <w:rsid w:val="005B6905"/>
    <w:rsid w:val="005D5BEB"/>
    <w:rsid w:val="005D5F51"/>
    <w:rsid w:val="005F34EE"/>
    <w:rsid w:val="00603558"/>
    <w:rsid w:val="00606E36"/>
    <w:rsid w:val="00627A46"/>
    <w:rsid w:val="00652C6D"/>
    <w:rsid w:val="00652F68"/>
    <w:rsid w:val="0066585A"/>
    <w:rsid w:val="0067591C"/>
    <w:rsid w:val="00695AC6"/>
    <w:rsid w:val="00697460"/>
    <w:rsid w:val="006B0715"/>
    <w:rsid w:val="00702EEF"/>
    <w:rsid w:val="007113B4"/>
    <w:rsid w:val="007453C3"/>
    <w:rsid w:val="007476CC"/>
    <w:rsid w:val="00756F85"/>
    <w:rsid w:val="007661C7"/>
    <w:rsid w:val="007B1647"/>
    <w:rsid w:val="007C3EA4"/>
    <w:rsid w:val="007D2FA8"/>
    <w:rsid w:val="00821438"/>
    <w:rsid w:val="008406FC"/>
    <w:rsid w:val="008858DB"/>
    <w:rsid w:val="008A77CA"/>
    <w:rsid w:val="008B038C"/>
    <w:rsid w:val="008C34BA"/>
    <w:rsid w:val="008C5DE5"/>
    <w:rsid w:val="008D7B60"/>
    <w:rsid w:val="00926FD2"/>
    <w:rsid w:val="00964BA6"/>
    <w:rsid w:val="00996FD0"/>
    <w:rsid w:val="009A0738"/>
    <w:rsid w:val="009A2FBC"/>
    <w:rsid w:val="009A33C6"/>
    <w:rsid w:val="009A7DFE"/>
    <w:rsid w:val="009B35F2"/>
    <w:rsid w:val="009D2816"/>
    <w:rsid w:val="009D48DF"/>
    <w:rsid w:val="009F665D"/>
    <w:rsid w:val="00A14C78"/>
    <w:rsid w:val="00A50EBE"/>
    <w:rsid w:val="00A640DE"/>
    <w:rsid w:val="00A6758D"/>
    <w:rsid w:val="00A702C1"/>
    <w:rsid w:val="00A729BB"/>
    <w:rsid w:val="00A802B9"/>
    <w:rsid w:val="00A8260B"/>
    <w:rsid w:val="00A93781"/>
    <w:rsid w:val="00AA57A2"/>
    <w:rsid w:val="00AC3919"/>
    <w:rsid w:val="00B200B8"/>
    <w:rsid w:val="00B309C8"/>
    <w:rsid w:val="00B432F6"/>
    <w:rsid w:val="00B82534"/>
    <w:rsid w:val="00B92F1D"/>
    <w:rsid w:val="00C008E9"/>
    <w:rsid w:val="00C1791B"/>
    <w:rsid w:val="00C26331"/>
    <w:rsid w:val="00C26B02"/>
    <w:rsid w:val="00C33DF2"/>
    <w:rsid w:val="00C41794"/>
    <w:rsid w:val="00C45DC8"/>
    <w:rsid w:val="00C505CD"/>
    <w:rsid w:val="00C87711"/>
    <w:rsid w:val="00CA6CC6"/>
    <w:rsid w:val="00CB5898"/>
    <w:rsid w:val="00CC5C45"/>
    <w:rsid w:val="00CC6443"/>
    <w:rsid w:val="00CE1E7C"/>
    <w:rsid w:val="00CF6240"/>
    <w:rsid w:val="00D238D5"/>
    <w:rsid w:val="00D44C0B"/>
    <w:rsid w:val="00DA1C0D"/>
    <w:rsid w:val="00DB4EBB"/>
    <w:rsid w:val="00DC6E41"/>
    <w:rsid w:val="00DC77E8"/>
    <w:rsid w:val="00DE7FFA"/>
    <w:rsid w:val="00DF63B3"/>
    <w:rsid w:val="00E10474"/>
    <w:rsid w:val="00E41372"/>
    <w:rsid w:val="00E779CA"/>
    <w:rsid w:val="00E87815"/>
    <w:rsid w:val="00EA05F4"/>
    <w:rsid w:val="00EA696D"/>
    <w:rsid w:val="00EA6EDB"/>
    <w:rsid w:val="00EC196B"/>
    <w:rsid w:val="00EC790D"/>
    <w:rsid w:val="00ED1E6A"/>
    <w:rsid w:val="00ED4938"/>
    <w:rsid w:val="00EE3910"/>
    <w:rsid w:val="00EF57D5"/>
    <w:rsid w:val="00F03F9A"/>
    <w:rsid w:val="00F1487C"/>
    <w:rsid w:val="00F3306A"/>
    <w:rsid w:val="00F37305"/>
    <w:rsid w:val="00F41195"/>
    <w:rsid w:val="00F43EC1"/>
    <w:rsid w:val="00F701EF"/>
    <w:rsid w:val="00F73536"/>
    <w:rsid w:val="00F85DCE"/>
    <w:rsid w:val="00F95280"/>
    <w:rsid w:val="00F957B7"/>
    <w:rsid w:val="00FB47EF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D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B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334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2C334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C3347"/>
    <w:rPr>
      <w:vertAlign w:val="superscript"/>
    </w:rPr>
  </w:style>
  <w:style w:type="table" w:styleId="TableGrid">
    <w:name w:val="Table Grid"/>
    <w:basedOn w:val="TableNormal"/>
    <w:uiPriority w:val="59"/>
    <w:rsid w:val="00702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2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1E7C"/>
  </w:style>
  <w:style w:type="paragraph" w:styleId="Footer">
    <w:name w:val="footer"/>
    <w:basedOn w:val="Normal"/>
    <w:link w:val="FooterChar"/>
    <w:uiPriority w:val="99"/>
    <w:unhideWhenUsed/>
    <w:rsid w:val="00CE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7C"/>
  </w:style>
  <w:style w:type="character" w:customStyle="1" w:styleId="Heading1Char">
    <w:name w:val="Heading 1 Char"/>
    <w:link w:val="Heading1"/>
    <w:uiPriority w:val="9"/>
    <w:rsid w:val="005D5B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5D5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D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B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334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2C334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C3347"/>
    <w:rPr>
      <w:vertAlign w:val="superscript"/>
    </w:rPr>
  </w:style>
  <w:style w:type="table" w:styleId="TableGrid">
    <w:name w:val="Table Grid"/>
    <w:basedOn w:val="TableNormal"/>
    <w:uiPriority w:val="59"/>
    <w:rsid w:val="00702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2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1E7C"/>
  </w:style>
  <w:style w:type="paragraph" w:styleId="Footer">
    <w:name w:val="footer"/>
    <w:basedOn w:val="Normal"/>
    <w:link w:val="FooterChar"/>
    <w:uiPriority w:val="99"/>
    <w:unhideWhenUsed/>
    <w:rsid w:val="00CE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7C"/>
  </w:style>
  <w:style w:type="character" w:customStyle="1" w:styleId="Heading1Char">
    <w:name w:val="Heading 1 Char"/>
    <w:link w:val="Heading1"/>
    <w:uiPriority w:val="9"/>
    <w:rsid w:val="005D5B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5D5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ra.bg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4019081071655181E-2"/>
          <c:y val="0.11312245974730366"/>
          <c:w val="0.95096195547119278"/>
          <c:h val="0.769802889737749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 w="2539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Sheet1!$B$14:$B$18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Sheet1!$C$14:$C$18</c:f>
              <c:numCache>
                <c:formatCode>General</c:formatCode>
                <c:ptCount val="5"/>
                <c:pt idx="0">
                  <c:v>6.7</c:v>
                </c:pt>
                <c:pt idx="1">
                  <c:v>9.2000000000000011</c:v>
                </c:pt>
                <c:pt idx="2">
                  <c:v>12.1</c:v>
                </c:pt>
                <c:pt idx="3">
                  <c:v>16.600000000000001</c:v>
                </c:pt>
                <c:pt idx="4">
                  <c:v>18.5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173440"/>
        <c:axId val="185878784"/>
      </c:barChart>
      <c:catAx>
        <c:axId val="15617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878784"/>
        <c:crosses val="autoZero"/>
        <c:auto val="1"/>
        <c:lblAlgn val="ctr"/>
        <c:lblOffset val="100"/>
        <c:noMultiLvlLbl val="0"/>
      </c:catAx>
      <c:valAx>
        <c:axId val="18587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1734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6" b="1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0.03665</cdr:x>
      <cdr:y>0.00967</cdr:y>
    </cdr:from>
    <cdr:to>
      <cdr:x>0.10296</cdr:x>
      <cdr:y>0.10268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981" y="20632"/>
          <a:ext cx="208870" cy="1984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bg-BG" sz="1000" b="1">
              <a:latin typeface="Times New Roman" pitchFamily="18" charset="0"/>
              <a:cs typeface="Times New Roman" pitchFamily="18" charset="0"/>
            </a:rPr>
            <a:t>(%)</a:t>
          </a:r>
          <a:endParaRPr lang="bg-BG" sz="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135B-5385-4699-8211-B0EF4C2B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ИКОНОМИЧЕСКИ УНИВЕРСИТЕТ – ВАРНА</vt:lpstr>
    </vt:vector>
  </TitlesOfParts>
  <Company/>
  <LinksUpToDate>false</LinksUpToDate>
  <CharactersWithSpaces>3320</CharactersWithSpaces>
  <SharedDoc>false</SharedDoc>
  <HLinks>
    <vt:vector size="6" baseType="variant"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http://www.brra.bg/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ИКОНОМИЧЕСКИ УНИВЕРСИТЕТ – ВАРНА</dc:title>
  <dc:creator>IUT</dc:creator>
  <cp:lastModifiedBy>Miso</cp:lastModifiedBy>
  <cp:revision>2</cp:revision>
  <cp:lastPrinted>2016-11-19T12:04:00Z</cp:lastPrinted>
  <dcterms:created xsi:type="dcterms:W3CDTF">2019-02-20T07:47:00Z</dcterms:created>
  <dcterms:modified xsi:type="dcterms:W3CDTF">2019-02-20T07:47:00Z</dcterms:modified>
</cp:coreProperties>
</file>